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20E8" w14:textId="77777777" w:rsidR="0076048C" w:rsidRDefault="00B63101">
      <w:r>
        <w:rPr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3B362A10" wp14:editId="27F881BA">
            <wp:extent cx="5760720" cy="9931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B1CC8" w14:textId="77777777" w:rsidR="00B63101" w:rsidRDefault="00B63101" w:rsidP="00B63101">
      <w:pPr>
        <w:pStyle w:val="NormalnyWeb"/>
        <w:spacing w:before="0" w:beforeAutospacing="0" w:after="160" w:afterAutospacing="0"/>
        <w:ind w:right="1"/>
        <w:rPr>
          <w:b/>
          <w:bCs/>
          <w:color w:val="000000"/>
        </w:rPr>
      </w:pPr>
      <w:r>
        <w:rPr>
          <w:b/>
          <w:bCs/>
          <w:color w:val="000000"/>
        </w:rPr>
        <w:t>„Europejski Fundusz Rolny na rzecz Rozwoju Obszarów Wiejskich: Europa inwestująca w obszary wiejskie”</w:t>
      </w:r>
    </w:p>
    <w:p w14:paraId="1E6BD67C" w14:textId="77777777" w:rsidR="009821F9" w:rsidRDefault="009821F9" w:rsidP="00B63101">
      <w:pPr>
        <w:pStyle w:val="NormalnyWeb"/>
        <w:spacing w:before="0" w:beforeAutospacing="0" w:after="160" w:afterAutospacing="0"/>
        <w:ind w:right="1"/>
        <w:rPr>
          <w:b/>
          <w:bCs/>
          <w:color w:val="000000"/>
        </w:rPr>
      </w:pPr>
    </w:p>
    <w:p w14:paraId="2A1024DF" w14:textId="77777777" w:rsidR="004B52D4" w:rsidRPr="00A252B3" w:rsidRDefault="004B52D4" w:rsidP="00A252B3">
      <w:pPr>
        <w:pStyle w:val="NormalnyWeb"/>
        <w:spacing w:before="0" w:beforeAutospacing="0" w:after="0" w:afterAutospacing="0" w:line="360" w:lineRule="auto"/>
        <w:ind w:right="1"/>
        <w:rPr>
          <w:color w:val="000000"/>
          <w:sz w:val="24"/>
          <w:szCs w:val="24"/>
        </w:rPr>
      </w:pPr>
      <w:r w:rsidRPr="00A252B3">
        <w:rPr>
          <w:color w:val="000000"/>
          <w:sz w:val="24"/>
          <w:szCs w:val="24"/>
        </w:rPr>
        <w:t>Program warsztatów serowarskich realizowanych w ramach operacji „Mistrz serowarstwa”</w:t>
      </w:r>
    </w:p>
    <w:p w14:paraId="48633FF9" w14:textId="3F6EDAB3" w:rsidR="00CE1768" w:rsidRPr="00A252B3" w:rsidRDefault="00CE1768" w:rsidP="00A252B3">
      <w:pPr>
        <w:pStyle w:val="NormalnyWeb"/>
        <w:spacing w:before="0" w:beforeAutospacing="0" w:after="0" w:afterAutospacing="0" w:line="360" w:lineRule="auto"/>
        <w:ind w:right="1"/>
        <w:rPr>
          <w:color w:val="000000"/>
          <w:sz w:val="24"/>
          <w:szCs w:val="24"/>
        </w:rPr>
      </w:pPr>
      <w:r w:rsidRPr="00A252B3">
        <w:rPr>
          <w:color w:val="000000"/>
          <w:sz w:val="24"/>
          <w:szCs w:val="24"/>
        </w:rPr>
        <w:t>Cz</w:t>
      </w:r>
      <w:r w:rsidR="009821F9" w:rsidRPr="00A252B3">
        <w:rPr>
          <w:color w:val="000000"/>
          <w:sz w:val="24"/>
          <w:szCs w:val="24"/>
        </w:rPr>
        <w:t>ęść</w:t>
      </w:r>
      <w:r w:rsidR="00A252B3" w:rsidRPr="00A252B3">
        <w:rPr>
          <w:color w:val="000000"/>
          <w:sz w:val="24"/>
          <w:szCs w:val="24"/>
        </w:rPr>
        <w:t xml:space="preserve"> </w:t>
      </w:r>
      <w:r w:rsidR="0036688F">
        <w:rPr>
          <w:color w:val="000000"/>
          <w:sz w:val="24"/>
          <w:szCs w:val="24"/>
        </w:rPr>
        <w:t xml:space="preserve">3. </w:t>
      </w:r>
      <w:r w:rsidR="0036688F" w:rsidRPr="0036688F">
        <w:rPr>
          <w:b/>
          <w:bCs/>
          <w:color w:val="000000"/>
          <w:sz w:val="24"/>
          <w:szCs w:val="24"/>
        </w:rPr>
        <w:t>Sery pleśniowe</w:t>
      </w:r>
    </w:p>
    <w:p w14:paraId="229A1FCE" w14:textId="77777777" w:rsidR="00731233" w:rsidRPr="00A252B3" w:rsidRDefault="00731233" w:rsidP="00A252B3">
      <w:pPr>
        <w:pStyle w:val="NormalnyWeb"/>
        <w:spacing w:before="0" w:beforeAutospacing="0" w:after="0" w:afterAutospacing="0" w:line="360" w:lineRule="auto"/>
        <w:ind w:right="1"/>
        <w:rPr>
          <w:color w:val="000000"/>
          <w:sz w:val="24"/>
          <w:szCs w:val="24"/>
        </w:rPr>
      </w:pPr>
    </w:p>
    <w:p w14:paraId="0DC2EE57" w14:textId="0A6F6E55" w:rsidR="009821F9" w:rsidRPr="00A252B3" w:rsidRDefault="009821F9" w:rsidP="00A252B3">
      <w:pPr>
        <w:pStyle w:val="NormalnyWeb"/>
        <w:spacing w:before="0" w:beforeAutospacing="0" w:after="0" w:afterAutospacing="0" w:line="360" w:lineRule="auto"/>
        <w:ind w:right="1"/>
        <w:rPr>
          <w:color w:val="000000"/>
          <w:sz w:val="24"/>
          <w:szCs w:val="24"/>
        </w:rPr>
      </w:pPr>
      <w:r w:rsidRPr="00A252B3">
        <w:rPr>
          <w:color w:val="000000"/>
          <w:sz w:val="24"/>
          <w:szCs w:val="24"/>
        </w:rPr>
        <w:t>Data</w:t>
      </w:r>
      <w:r w:rsidR="00A252B3" w:rsidRPr="00A252B3">
        <w:rPr>
          <w:color w:val="000000"/>
          <w:sz w:val="24"/>
          <w:szCs w:val="24"/>
        </w:rPr>
        <w:t xml:space="preserve">: </w:t>
      </w:r>
      <w:r w:rsidRPr="00A252B3">
        <w:rPr>
          <w:color w:val="000000"/>
          <w:sz w:val="24"/>
          <w:szCs w:val="24"/>
        </w:rPr>
        <w:t xml:space="preserve"> </w:t>
      </w:r>
      <w:r w:rsidR="0036688F">
        <w:rPr>
          <w:color w:val="000000"/>
          <w:sz w:val="24"/>
          <w:szCs w:val="24"/>
        </w:rPr>
        <w:t xml:space="preserve">12 września </w:t>
      </w:r>
      <w:r w:rsidRPr="00A252B3">
        <w:rPr>
          <w:color w:val="000000"/>
          <w:sz w:val="24"/>
          <w:szCs w:val="24"/>
        </w:rPr>
        <w:t xml:space="preserve">2023 r. </w:t>
      </w:r>
      <w:r w:rsidR="00731233" w:rsidRPr="00A252B3">
        <w:rPr>
          <w:color w:val="000000"/>
          <w:sz w:val="24"/>
          <w:szCs w:val="24"/>
        </w:rPr>
        <w:t>10:00 – 15:00</w:t>
      </w:r>
    </w:p>
    <w:p w14:paraId="0A3E448B" w14:textId="77777777" w:rsidR="004B52D4" w:rsidRPr="00A252B3" w:rsidRDefault="004B52D4" w:rsidP="00A252B3">
      <w:pPr>
        <w:pStyle w:val="NormalnyWeb"/>
        <w:spacing w:before="0" w:beforeAutospacing="0" w:after="0" w:afterAutospacing="0" w:line="360" w:lineRule="auto"/>
        <w:ind w:right="1"/>
        <w:rPr>
          <w:color w:val="000000"/>
          <w:sz w:val="24"/>
          <w:szCs w:val="24"/>
        </w:rPr>
      </w:pPr>
      <w:r w:rsidRPr="00A252B3">
        <w:rPr>
          <w:color w:val="000000"/>
          <w:sz w:val="24"/>
          <w:szCs w:val="24"/>
        </w:rPr>
        <w:t>Miejsce: Centrum Dziedzictwa Kulinarnego i Turystyki Wiejskiej w Minikowie</w:t>
      </w:r>
    </w:p>
    <w:p w14:paraId="11D8402C" w14:textId="144199FB" w:rsidR="004B52D4" w:rsidRPr="00A252B3" w:rsidRDefault="009821F9" w:rsidP="00A252B3">
      <w:pPr>
        <w:pStyle w:val="NormalnyWeb"/>
        <w:spacing w:before="0" w:beforeAutospacing="0" w:after="0" w:afterAutospacing="0" w:line="360" w:lineRule="auto"/>
        <w:ind w:right="1"/>
        <w:rPr>
          <w:color w:val="000000"/>
          <w:sz w:val="24"/>
          <w:szCs w:val="24"/>
        </w:rPr>
      </w:pPr>
      <w:r w:rsidRPr="00A252B3">
        <w:rPr>
          <w:color w:val="000000"/>
          <w:sz w:val="24"/>
          <w:szCs w:val="24"/>
        </w:rPr>
        <w:t xml:space="preserve">Prowadzący: </w:t>
      </w:r>
      <w:r w:rsidR="0036688F">
        <w:rPr>
          <w:color w:val="000000"/>
          <w:sz w:val="24"/>
          <w:szCs w:val="24"/>
        </w:rPr>
        <w:t>Jolanta Lunitz</w:t>
      </w:r>
    </w:p>
    <w:p w14:paraId="33BCE06A" w14:textId="77777777" w:rsidR="0036688F" w:rsidRPr="00EF7ED2" w:rsidRDefault="0036688F" w:rsidP="0036688F">
      <w:pPr>
        <w:pStyle w:val="NormalnyWeb"/>
        <w:spacing w:after="160" w:afterAutospacing="0"/>
        <w:ind w:right="1"/>
        <w:rPr>
          <w:color w:val="000000"/>
        </w:rPr>
      </w:pPr>
      <w:bookmarkStart w:id="0" w:name="_Hlk137793203"/>
      <w:r w:rsidRPr="00EF7ED2">
        <w:rPr>
          <w:color w:val="000000"/>
        </w:rPr>
        <w:t>10:00 Przywitanie uczestników</w:t>
      </w:r>
    </w:p>
    <w:p w14:paraId="6FFA1F1E" w14:textId="77777777" w:rsidR="0036688F" w:rsidRDefault="0036688F" w:rsidP="0036688F">
      <w:pPr>
        <w:pStyle w:val="NormalnyWeb"/>
        <w:spacing w:after="160" w:afterAutospacing="0"/>
        <w:ind w:right="1"/>
        <w:rPr>
          <w:color w:val="000000" w:themeColor="text1"/>
        </w:rPr>
      </w:pPr>
      <w:r w:rsidRPr="00EF7ED2">
        <w:rPr>
          <w:color w:val="000000"/>
        </w:rPr>
        <w:t>10:</w:t>
      </w:r>
      <w:r>
        <w:rPr>
          <w:color w:val="000000"/>
        </w:rPr>
        <w:t>15</w:t>
      </w:r>
      <w:r>
        <w:rPr>
          <w:color w:val="000000" w:themeColor="text1"/>
        </w:rPr>
        <w:t xml:space="preserve"> -11:00 Wykład </w:t>
      </w:r>
    </w:p>
    <w:p w14:paraId="6988AF37" w14:textId="77777777" w:rsidR="0036688F" w:rsidRPr="00AE425D" w:rsidRDefault="0036688F" w:rsidP="0036688F">
      <w:pPr>
        <w:pStyle w:val="NormalnyWeb"/>
        <w:numPr>
          <w:ilvl w:val="0"/>
          <w:numId w:val="1"/>
        </w:numPr>
        <w:spacing w:after="160" w:afterAutospacing="0"/>
        <w:ind w:right="1"/>
        <w:rPr>
          <w:color w:val="000000" w:themeColor="text1"/>
        </w:rPr>
      </w:pPr>
      <w:r>
        <w:t>procesy technologiczne: zaprawianie, koagulacja, obróbka skrzepu</w:t>
      </w:r>
    </w:p>
    <w:p w14:paraId="3BB6D1C8" w14:textId="77777777" w:rsidR="0036688F" w:rsidRDefault="0036688F" w:rsidP="0036688F">
      <w:pPr>
        <w:pStyle w:val="NormalnyWeb"/>
        <w:numPr>
          <w:ilvl w:val="0"/>
          <w:numId w:val="1"/>
        </w:numPr>
        <w:spacing w:after="160" w:afterAutospacing="0"/>
      </w:pPr>
      <w:r>
        <w:t xml:space="preserve">produkcja sera camembert, </w:t>
      </w:r>
      <w:proofErr w:type="spellStart"/>
      <w:r>
        <w:t>stilton</w:t>
      </w:r>
      <w:proofErr w:type="spellEnd"/>
    </w:p>
    <w:p w14:paraId="6F9AC8B5" w14:textId="7175942C" w:rsidR="0036688F" w:rsidRDefault="0036688F" w:rsidP="0036688F">
      <w:pPr>
        <w:pStyle w:val="NormalnyWeb"/>
        <w:numPr>
          <w:ilvl w:val="0"/>
          <w:numId w:val="1"/>
        </w:numPr>
        <w:spacing w:after="160" w:afterAutospacing="0"/>
      </w:pPr>
      <w:r>
        <w:t xml:space="preserve">ocena skrzepu i </w:t>
      </w:r>
      <w:r>
        <w:t>koagulacji</w:t>
      </w:r>
    </w:p>
    <w:p w14:paraId="2012CCE7" w14:textId="77777777" w:rsidR="0036688F" w:rsidRDefault="0036688F" w:rsidP="0036688F">
      <w:pPr>
        <w:pStyle w:val="NormalnyWeb"/>
        <w:numPr>
          <w:ilvl w:val="0"/>
          <w:numId w:val="1"/>
        </w:numPr>
        <w:spacing w:after="160" w:afterAutospacing="0"/>
      </w:pPr>
      <w:r>
        <w:t>omówienie procedur</w:t>
      </w:r>
    </w:p>
    <w:p w14:paraId="0C4B8B38" w14:textId="77777777" w:rsidR="0036688F" w:rsidRDefault="0036688F" w:rsidP="0036688F">
      <w:pPr>
        <w:pStyle w:val="NormalnyWeb"/>
        <w:numPr>
          <w:ilvl w:val="0"/>
          <w:numId w:val="1"/>
        </w:numPr>
        <w:spacing w:after="160" w:afterAutospacing="0"/>
      </w:pPr>
      <w:r>
        <w:t>różnice w pracy z mlekiem pasteryzowanym i niepasteryzowanym</w:t>
      </w:r>
    </w:p>
    <w:p w14:paraId="492899E4" w14:textId="77777777" w:rsidR="0036688F" w:rsidRDefault="0036688F" w:rsidP="0036688F">
      <w:pPr>
        <w:pStyle w:val="NormalnyWeb"/>
        <w:numPr>
          <w:ilvl w:val="0"/>
          <w:numId w:val="1"/>
        </w:numPr>
        <w:spacing w:after="160" w:afterAutospacing="0"/>
      </w:pPr>
      <w:r>
        <w:t>podstawowe zasady produkcji i higieny</w:t>
      </w:r>
    </w:p>
    <w:p w14:paraId="35A4A2A9" w14:textId="77777777" w:rsidR="0036688F" w:rsidRDefault="0036688F" w:rsidP="0036688F">
      <w:pPr>
        <w:pStyle w:val="NormalnyWeb"/>
        <w:numPr>
          <w:ilvl w:val="0"/>
          <w:numId w:val="1"/>
        </w:numPr>
        <w:spacing w:after="160" w:afterAutospacing="0"/>
      </w:pPr>
      <w:r>
        <w:t>najbardziej powszechne wady serów pleśniowych</w:t>
      </w:r>
    </w:p>
    <w:p w14:paraId="0800F747" w14:textId="77777777" w:rsidR="0036688F" w:rsidRPr="00AE425D" w:rsidRDefault="0036688F" w:rsidP="0036688F">
      <w:pPr>
        <w:pStyle w:val="NormalnyWeb"/>
        <w:numPr>
          <w:ilvl w:val="0"/>
          <w:numId w:val="1"/>
        </w:numPr>
        <w:spacing w:after="160" w:afterAutospacing="0"/>
      </w:pPr>
      <w:r>
        <w:t>twarożki dojrzewające - omówienie</w:t>
      </w:r>
    </w:p>
    <w:p w14:paraId="281B1604" w14:textId="77777777" w:rsidR="0036688F" w:rsidRPr="003A4448" w:rsidRDefault="0036688F" w:rsidP="0036688F">
      <w:pPr>
        <w:pStyle w:val="NormalnyWeb"/>
        <w:spacing w:after="160" w:afterAutospacing="0"/>
        <w:ind w:right="1"/>
        <w:rPr>
          <w:color w:val="000000" w:themeColor="text1"/>
        </w:rPr>
      </w:pPr>
      <w:r>
        <w:t xml:space="preserve">11:00 15:00 </w:t>
      </w:r>
      <w:r w:rsidRPr="00EF7ED2">
        <w:t>Blok warsztatowy (w trakcie przerwa kawowa ok. 35 min.)</w:t>
      </w:r>
    </w:p>
    <w:p w14:paraId="26FBCA58" w14:textId="77777777" w:rsidR="0036688F" w:rsidRDefault="0036688F" w:rsidP="0036688F">
      <w:pPr>
        <w:pStyle w:val="NormalnyWeb"/>
        <w:spacing w:after="160" w:afterAutospacing="0"/>
        <w:ind w:right="1" w:firstLine="708"/>
      </w:pPr>
      <w:r w:rsidRPr="00EF7ED2">
        <w:t>Praktyczna nauka wytwarzania</w:t>
      </w:r>
      <w:r>
        <w:t>:</w:t>
      </w:r>
    </w:p>
    <w:p w14:paraId="165C8276" w14:textId="77777777" w:rsidR="0036688F" w:rsidRDefault="0036688F" w:rsidP="0036688F">
      <w:pPr>
        <w:pStyle w:val="NormalnyWeb"/>
        <w:spacing w:after="160" w:afterAutospacing="0"/>
        <w:ind w:right="1" w:firstLine="708"/>
      </w:pPr>
      <w:r>
        <w:t>1. Serów z porostem białej pleśni</w:t>
      </w:r>
    </w:p>
    <w:p w14:paraId="32286C46" w14:textId="7605AB67" w:rsidR="0036688F" w:rsidRPr="00EF7ED2" w:rsidRDefault="0036688F" w:rsidP="0036688F">
      <w:pPr>
        <w:pStyle w:val="NormalnyWeb"/>
        <w:spacing w:after="160" w:afterAutospacing="0"/>
        <w:ind w:right="1" w:firstLine="708"/>
      </w:pPr>
      <w:r>
        <w:t>2. Serów z przerostem niebieskiej pleśni.</w:t>
      </w:r>
    </w:p>
    <w:p w14:paraId="0AE9823E" w14:textId="450A8341" w:rsidR="004B52D4" w:rsidRPr="0036688F" w:rsidRDefault="004B52D4" w:rsidP="00A252B3">
      <w:pPr>
        <w:pStyle w:val="NormalnyWeb"/>
        <w:spacing w:before="0" w:beforeAutospacing="0" w:after="0" w:afterAutospacing="0" w:line="360" w:lineRule="auto"/>
        <w:ind w:right="1"/>
        <w:rPr>
          <w:sz w:val="24"/>
          <w:szCs w:val="24"/>
        </w:rPr>
      </w:pPr>
      <w:r w:rsidRPr="00A252B3">
        <w:rPr>
          <w:sz w:val="24"/>
          <w:szCs w:val="24"/>
        </w:rPr>
        <w:t>15:00 Obia</w:t>
      </w:r>
      <w:bookmarkEnd w:id="0"/>
      <w:r w:rsidR="0036688F">
        <w:rPr>
          <w:sz w:val="24"/>
          <w:szCs w:val="24"/>
        </w:rPr>
        <w:t>d</w:t>
      </w:r>
    </w:p>
    <w:sectPr w:rsidR="004B52D4" w:rsidRPr="0036688F" w:rsidSect="005E4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B7835"/>
    <w:multiLevelType w:val="hybridMultilevel"/>
    <w:tmpl w:val="29621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95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01"/>
    <w:rsid w:val="000326CB"/>
    <w:rsid w:val="00067A12"/>
    <w:rsid w:val="000F6F6C"/>
    <w:rsid w:val="001F1E89"/>
    <w:rsid w:val="00235F3F"/>
    <w:rsid w:val="0036688F"/>
    <w:rsid w:val="003831D4"/>
    <w:rsid w:val="004B52D4"/>
    <w:rsid w:val="005E41FC"/>
    <w:rsid w:val="006406CA"/>
    <w:rsid w:val="006E563F"/>
    <w:rsid w:val="00731233"/>
    <w:rsid w:val="0076048C"/>
    <w:rsid w:val="008445C9"/>
    <w:rsid w:val="009821F9"/>
    <w:rsid w:val="009D73EE"/>
    <w:rsid w:val="00A03903"/>
    <w:rsid w:val="00A252B3"/>
    <w:rsid w:val="00B621F6"/>
    <w:rsid w:val="00B63101"/>
    <w:rsid w:val="00CE1768"/>
    <w:rsid w:val="00EC01E6"/>
    <w:rsid w:val="00F8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0DE3"/>
  <w15:docId w15:val="{DDBD7AB7-E076-4E72-9039-633EAA04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1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6310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5B13.EEEF0B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Chełminiak</dc:creator>
  <cp:lastModifiedBy>Beata Chełminiak</cp:lastModifiedBy>
  <cp:revision>2</cp:revision>
  <dcterms:created xsi:type="dcterms:W3CDTF">2023-08-21T10:20:00Z</dcterms:created>
  <dcterms:modified xsi:type="dcterms:W3CDTF">2023-08-21T10:20:00Z</dcterms:modified>
</cp:coreProperties>
</file>